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14B1E">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中山路历史文化街区改造项目市政基础设施提升改造工程专职安全员岗位外包服务采购</w:t>
      </w:r>
      <w:r>
        <w:rPr>
          <w:rFonts w:hint="eastAsia" w:ascii="仿宋" w:hAnsi="仿宋" w:eastAsia="仿宋" w:cs="仿宋"/>
          <w:b/>
          <w:bCs/>
          <w:sz w:val="40"/>
          <w:szCs w:val="48"/>
        </w:rPr>
        <w:t>项目</w:t>
      </w:r>
    </w:p>
    <w:p w14:paraId="4CF8AF2E">
      <w:pPr>
        <w:jc w:val="center"/>
        <w:rPr>
          <w:rFonts w:hint="default" w:ascii="仿宋" w:hAnsi="仿宋" w:eastAsia="仿宋" w:cs="仿宋"/>
          <w:b/>
          <w:bCs/>
          <w:sz w:val="40"/>
          <w:szCs w:val="48"/>
          <w:lang w:val="en-US"/>
        </w:rPr>
      </w:pPr>
      <w:r>
        <w:rPr>
          <w:rFonts w:hint="eastAsia" w:ascii="仿宋" w:hAnsi="仿宋" w:eastAsia="仿宋" w:cs="仿宋"/>
          <w:b/>
          <w:bCs/>
          <w:sz w:val="40"/>
          <w:szCs w:val="48"/>
          <w:lang w:val="en-US" w:eastAsia="zh-CN"/>
        </w:rPr>
        <w:t>采购公告</w:t>
      </w:r>
    </w:p>
    <w:p w14:paraId="511B81AC">
      <w:pPr>
        <w:pStyle w:val="2"/>
      </w:pPr>
    </w:p>
    <w:p w14:paraId="67BCA16D">
      <w:pPr>
        <w:numPr>
          <w:ilvl w:val="0"/>
          <w:numId w:val="1"/>
        </w:numPr>
        <w:rPr>
          <w:rFonts w:ascii="仿宋" w:hAnsi="仿宋" w:eastAsia="仿宋" w:cs="仿宋"/>
          <w:b/>
          <w:bCs/>
          <w:sz w:val="28"/>
          <w:szCs w:val="36"/>
        </w:rPr>
      </w:pPr>
      <w:r>
        <w:rPr>
          <w:rFonts w:hint="eastAsia" w:ascii="仿宋" w:hAnsi="仿宋" w:eastAsia="仿宋" w:cs="仿宋"/>
          <w:b/>
          <w:bCs/>
          <w:sz w:val="28"/>
          <w:szCs w:val="36"/>
        </w:rPr>
        <w:t>项目概况</w:t>
      </w:r>
    </w:p>
    <w:p w14:paraId="2D2633D4">
      <w:pPr>
        <w:ind w:firstLine="280" w:firstLineChars="100"/>
        <w:rPr>
          <w:rFonts w:hint="default" w:ascii="仿宋" w:hAnsi="仿宋" w:eastAsia="仿宋" w:cs="仿宋"/>
          <w:sz w:val="28"/>
          <w:szCs w:val="36"/>
          <w:lang w:val="en-US" w:eastAsia="zh-CN"/>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项目名称：</w:t>
      </w:r>
      <w:r>
        <w:rPr>
          <w:rFonts w:hint="eastAsia" w:ascii="仿宋" w:hAnsi="仿宋" w:eastAsia="仿宋" w:cs="仿宋"/>
          <w:sz w:val="28"/>
          <w:szCs w:val="36"/>
          <w:lang w:val="en-US" w:eastAsia="zh-CN"/>
        </w:rPr>
        <w:t>中山路历史文化街区改造项目市政基础设施提升改造工程专职安全员岗位外包服务项目</w:t>
      </w:r>
    </w:p>
    <w:p w14:paraId="13DBE5A3">
      <w:pPr>
        <w:rPr>
          <w:rFonts w:hint="default" w:ascii="仿宋" w:hAnsi="仿宋" w:eastAsia="仿宋" w:cs="仿宋"/>
          <w:sz w:val="28"/>
          <w:szCs w:val="36"/>
          <w:lang w:val="en-US" w:eastAsia="zh-CN"/>
        </w:rPr>
      </w:pPr>
      <w:r>
        <w:rPr>
          <w:rFonts w:hint="eastAsia" w:ascii="仿宋" w:hAnsi="仿宋" w:eastAsia="仿宋" w:cs="仿宋"/>
          <w:sz w:val="28"/>
          <w:szCs w:val="36"/>
        </w:rPr>
        <w:t xml:space="preserve">  2.项目地址：东莞市</w:t>
      </w:r>
      <w:r>
        <w:rPr>
          <w:rFonts w:hint="eastAsia" w:ascii="仿宋" w:hAnsi="仿宋" w:eastAsia="仿宋" w:cs="仿宋"/>
          <w:sz w:val="28"/>
          <w:szCs w:val="36"/>
          <w:lang w:val="en-US" w:eastAsia="zh-CN"/>
        </w:rPr>
        <w:t>石龙镇</w:t>
      </w:r>
    </w:p>
    <w:p w14:paraId="5B1614AF">
      <w:pPr>
        <w:rPr>
          <w:rFonts w:hint="default" w:ascii="仿宋" w:hAnsi="仿宋" w:eastAsia="仿宋" w:cs="仿宋"/>
          <w:b/>
          <w:bCs/>
          <w:sz w:val="28"/>
          <w:szCs w:val="36"/>
          <w:u w:val="single"/>
          <w:lang w:val="en-US" w:eastAsia="zh-CN"/>
        </w:rPr>
      </w:pPr>
      <w:r>
        <w:rPr>
          <w:rFonts w:hint="eastAsia" w:ascii="仿宋" w:hAnsi="仿宋" w:eastAsia="仿宋" w:cs="仿宋"/>
          <w:sz w:val="28"/>
          <w:szCs w:val="36"/>
        </w:rPr>
        <w:t xml:space="preserve">  3.项目编号： </w:t>
      </w:r>
      <w:r>
        <w:rPr>
          <w:rFonts w:hint="eastAsia" w:ascii="仿宋" w:hAnsi="仿宋" w:eastAsia="仿宋" w:cs="仿宋"/>
          <w:b/>
          <w:bCs/>
          <w:sz w:val="28"/>
          <w:szCs w:val="36"/>
          <w:u w:val="single"/>
        </w:rPr>
        <w:t>ZBCG-20</w:t>
      </w:r>
      <w:r>
        <w:rPr>
          <w:rFonts w:hint="eastAsia" w:ascii="仿宋" w:hAnsi="仿宋" w:eastAsia="仿宋" w:cs="仿宋"/>
          <w:b/>
          <w:bCs/>
          <w:sz w:val="28"/>
          <w:szCs w:val="36"/>
          <w:u w:val="single"/>
          <w:lang w:val="en-US" w:eastAsia="zh-CN"/>
        </w:rPr>
        <w:t>26-309</w:t>
      </w:r>
    </w:p>
    <w:p w14:paraId="434915EC">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  4.项目简介：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1B768B33">
      <w:pPr>
        <w:rPr>
          <w:rFonts w:hint="default" w:ascii="仿宋" w:hAnsi="仿宋" w:eastAsia="仿宋" w:cs="仿宋"/>
          <w:sz w:val="28"/>
          <w:szCs w:val="28"/>
          <w:lang w:val="en-US" w:eastAsia="zh-CN"/>
        </w:rPr>
      </w:pPr>
      <w:r>
        <w:rPr>
          <w:rFonts w:hint="eastAsia" w:ascii="仿宋" w:hAnsi="仿宋" w:eastAsia="仿宋" w:cs="仿宋"/>
          <w:sz w:val="28"/>
          <w:szCs w:val="36"/>
          <w:lang w:val="en-US" w:eastAsia="zh-CN"/>
        </w:rPr>
        <w:t xml:space="preserve"> </w:t>
      </w:r>
      <w:r>
        <w:rPr>
          <w:rFonts w:hint="eastAsia" w:ascii="仿宋" w:hAnsi="仿宋" w:eastAsia="仿宋" w:cs="仿宋"/>
          <w:sz w:val="28"/>
          <w:szCs w:val="28"/>
          <w:lang w:val="en-US" w:eastAsia="zh-CN"/>
        </w:rPr>
        <w:t>5</w:t>
      </w:r>
      <w:r>
        <w:rPr>
          <w:rFonts w:hint="eastAsia" w:ascii="仿宋" w:hAnsi="仿宋" w:eastAsia="仿宋" w:cs="仿宋"/>
          <w:sz w:val="28"/>
          <w:szCs w:val="28"/>
        </w:rPr>
        <w:t>.采购内容及范</w:t>
      </w:r>
      <w:r>
        <w:rPr>
          <w:rFonts w:hint="eastAsia" w:ascii="仿宋" w:hAnsi="仿宋" w:eastAsia="仿宋" w:cs="仿宋"/>
          <w:sz w:val="28"/>
          <w:szCs w:val="28"/>
          <w:lang w:val="en-US" w:eastAsia="zh-CN"/>
        </w:rPr>
        <w:t>围：暂定需求1人（专职安全员），详见用户需求书（附件二）。</w:t>
      </w:r>
    </w:p>
    <w:p w14:paraId="1515B6A6">
      <w:pPr>
        <w:rPr>
          <w:rFonts w:ascii="仿宋" w:hAnsi="仿宋" w:eastAsia="仿宋" w:cs="仿宋"/>
          <w:b/>
          <w:sz w:val="28"/>
          <w:szCs w:val="36"/>
        </w:rPr>
      </w:pPr>
      <w:r>
        <w:rPr>
          <w:rFonts w:hint="eastAsia" w:ascii="仿宋" w:hAnsi="仿宋" w:eastAsia="仿宋" w:cs="仿宋"/>
          <w:b/>
          <w:sz w:val="28"/>
          <w:szCs w:val="36"/>
        </w:rPr>
        <w:t>二</w:t>
      </w:r>
      <w:r>
        <w:rPr>
          <w:rFonts w:ascii="仿宋" w:hAnsi="仿宋" w:eastAsia="仿宋" w:cs="仿宋"/>
          <w:b/>
          <w:sz w:val="28"/>
          <w:szCs w:val="36"/>
        </w:rPr>
        <w:t>、投标人资</w:t>
      </w:r>
      <w:r>
        <w:rPr>
          <w:rFonts w:hint="eastAsia" w:ascii="仿宋" w:hAnsi="仿宋" w:eastAsia="仿宋" w:cs="仿宋"/>
          <w:b/>
          <w:sz w:val="28"/>
          <w:szCs w:val="36"/>
        </w:rPr>
        <w:t>格</w:t>
      </w:r>
      <w:r>
        <w:rPr>
          <w:rFonts w:ascii="仿宋" w:hAnsi="仿宋" w:eastAsia="仿宋" w:cs="仿宋"/>
          <w:b/>
          <w:sz w:val="28"/>
          <w:szCs w:val="36"/>
        </w:rPr>
        <w:t>要求</w:t>
      </w:r>
    </w:p>
    <w:p w14:paraId="572B17AA">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 xml:space="preserve"> </w:t>
      </w:r>
      <w:r>
        <w:rPr>
          <w:rFonts w:hint="eastAsia" w:eastAsia="仿宋_GB2312"/>
          <w:sz w:val="28"/>
          <w:szCs w:val="28"/>
          <w:highlight w:val="none"/>
        </w:rPr>
        <w:t>供应商</w:t>
      </w:r>
      <w:r>
        <w:rPr>
          <w:rFonts w:hint="eastAsia" w:ascii="仿宋" w:hAnsi="仿宋" w:eastAsia="仿宋" w:cs="仿宋"/>
          <w:sz w:val="28"/>
          <w:szCs w:val="36"/>
        </w:rPr>
        <w:t>须是在中华人民共和国境内注册的具有独立承担民事责任能力的法人（提供营业执照、税务登记证书、企业组织机构代码证的复印件加盖投标人的公章）；如“三证合一”的营业执照，则不需要提供税务登记证和组织机构代码证。必须要具有与本项目服务内容一致的经营范围。</w:t>
      </w:r>
    </w:p>
    <w:p w14:paraId="021706FD">
      <w:pPr>
        <w:ind w:firstLine="280" w:firstLineChars="100"/>
        <w:rPr>
          <w:rFonts w:ascii="仿宋" w:hAnsi="仿宋" w:eastAsia="仿宋" w:cs="仿宋"/>
          <w:sz w:val="28"/>
          <w:szCs w:val="36"/>
        </w:rPr>
      </w:pPr>
      <w:r>
        <w:rPr>
          <w:rFonts w:hint="eastAsia" w:ascii="仿宋" w:hAnsi="仿宋" w:eastAsia="仿宋" w:cs="仿宋"/>
          <w:sz w:val="28"/>
          <w:szCs w:val="36"/>
        </w:rPr>
        <w:t>2.</w:t>
      </w:r>
      <w:r>
        <w:rPr>
          <w:rFonts w:hint="eastAsia" w:eastAsia="仿宋_GB2312"/>
          <w:sz w:val="28"/>
          <w:szCs w:val="28"/>
          <w:highlight w:val="none"/>
        </w:rPr>
        <w:t>供应商</w:t>
      </w:r>
      <w:r>
        <w:rPr>
          <w:rFonts w:hint="eastAsia" w:ascii="仿宋" w:hAnsi="仿宋" w:eastAsia="仿宋" w:cs="仿宋"/>
          <w:sz w:val="28"/>
          <w:szCs w:val="36"/>
        </w:rPr>
        <w:t>参加采购活动前三年内，在经营活动中没有重大违法记录。（须提供书面声明）</w:t>
      </w:r>
    </w:p>
    <w:p w14:paraId="05B28EBE">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eastAsia="仿宋_GB2312"/>
          <w:sz w:val="28"/>
          <w:szCs w:val="28"/>
          <w:highlight w:val="none"/>
        </w:rPr>
        <w:t>供应商</w:t>
      </w:r>
      <w:r>
        <w:rPr>
          <w:rFonts w:hint="eastAsia" w:ascii="仿宋" w:hAnsi="仿宋" w:eastAsia="仿宋" w:cs="仿宋"/>
          <w:sz w:val="28"/>
          <w:szCs w:val="36"/>
        </w:rPr>
        <w:t>的单位负责人为同一人或者存在直接控股、管理关系的不同</w:t>
      </w:r>
      <w:r>
        <w:rPr>
          <w:rFonts w:hint="eastAsia" w:eastAsia="仿宋_GB2312"/>
          <w:sz w:val="28"/>
          <w:szCs w:val="28"/>
          <w:highlight w:val="none"/>
        </w:rPr>
        <w:t>供应商</w:t>
      </w:r>
      <w:r>
        <w:rPr>
          <w:rFonts w:hint="eastAsia" w:ascii="仿宋" w:hAnsi="仿宋" w:eastAsia="仿宋" w:cs="仿宋"/>
          <w:sz w:val="28"/>
          <w:szCs w:val="36"/>
        </w:rPr>
        <w:t>，不得参加同一合同项目下的采购活动。</w:t>
      </w:r>
    </w:p>
    <w:p w14:paraId="41E59B01">
      <w:pPr>
        <w:ind w:firstLine="280" w:firstLineChars="100"/>
        <w:rPr>
          <w:rFonts w:eastAsia="仿宋_GB2312"/>
          <w:sz w:val="28"/>
          <w:szCs w:val="28"/>
          <w:highlight w:val="none"/>
        </w:rPr>
      </w:pPr>
      <w:r>
        <w:rPr>
          <w:rFonts w:hint="eastAsia" w:ascii="仿宋" w:hAnsi="仿宋" w:eastAsia="仿宋" w:cs="仿宋"/>
          <w:sz w:val="28"/>
          <w:szCs w:val="36"/>
        </w:rPr>
        <w:t>4．</w:t>
      </w:r>
      <w:r>
        <w:rPr>
          <w:rFonts w:eastAsia="仿宋_GB2312"/>
          <w:sz w:val="28"/>
          <w:szCs w:val="28"/>
          <w:highlight w:val="none"/>
        </w:rPr>
        <w:t>业绩要求</w:t>
      </w:r>
    </w:p>
    <w:p w14:paraId="2A83A4F2">
      <w:pPr>
        <w:ind w:firstLine="555"/>
        <w:rPr>
          <w:rFonts w:hint="eastAsia" w:eastAsia="仿宋_GB2312"/>
          <w:sz w:val="28"/>
          <w:szCs w:val="28"/>
          <w:highlight w:val="none"/>
        </w:rPr>
      </w:pPr>
      <w:r>
        <w:rPr>
          <w:rFonts w:hint="eastAsia" w:eastAsia="仿宋_GB2312"/>
          <w:sz w:val="28"/>
          <w:szCs w:val="28"/>
          <w:highlight w:val="none"/>
        </w:rPr>
        <w:t>供应商具备相关业绩经验</w:t>
      </w:r>
      <w:r>
        <w:rPr>
          <w:rFonts w:hint="eastAsia" w:eastAsia="仿宋_GB2312"/>
          <w:sz w:val="28"/>
          <w:szCs w:val="28"/>
          <w:highlight w:val="none"/>
          <w:lang w:eastAsia="zh-CN"/>
        </w:rPr>
        <w:t>，</w:t>
      </w:r>
      <w:r>
        <w:rPr>
          <w:rFonts w:hint="eastAsia" w:eastAsia="仿宋_GB2312"/>
          <w:sz w:val="28"/>
          <w:szCs w:val="28"/>
          <w:highlight w:val="none"/>
          <w:lang w:val="en-US" w:eastAsia="zh-CN"/>
        </w:rPr>
        <w:t>至少提供1分类似合同业绩</w:t>
      </w:r>
      <w:r>
        <w:rPr>
          <w:rFonts w:hint="eastAsia" w:eastAsia="仿宋_GB2312"/>
          <w:sz w:val="28"/>
          <w:szCs w:val="28"/>
          <w:highlight w:val="none"/>
        </w:rPr>
        <w:t>【须分别提供相关业绩的合同关键页复印件（至少包括合同首页、合同金额页、合同签字页等）】</w:t>
      </w:r>
    </w:p>
    <w:p w14:paraId="59245BE8">
      <w:pPr>
        <w:jc w:val="left"/>
        <w:rPr>
          <w:rFonts w:hint="eastAsia" w:ascii="仿宋" w:hAnsi="仿宋" w:eastAsia="仿宋" w:cs="仿宋"/>
          <w:sz w:val="28"/>
          <w:szCs w:val="36"/>
          <w:lang w:val="en-US" w:eastAsia="zh-CN"/>
        </w:rPr>
      </w:pPr>
      <w:r>
        <w:rPr>
          <w:rFonts w:hint="eastAsia" w:ascii="仿宋" w:hAnsi="仿宋" w:eastAsia="仿宋" w:cs="仿宋"/>
          <w:b/>
          <w:sz w:val="28"/>
          <w:szCs w:val="36"/>
          <w:lang w:val="en-US" w:eastAsia="zh-CN"/>
        </w:rPr>
        <w:t>三</w:t>
      </w:r>
      <w:r>
        <w:rPr>
          <w:rFonts w:hint="eastAsia" w:ascii="仿宋" w:hAnsi="仿宋" w:eastAsia="仿宋" w:cs="仿宋"/>
          <w:b/>
          <w:sz w:val="28"/>
          <w:szCs w:val="36"/>
        </w:rPr>
        <w:t>、采购文件获取：</w:t>
      </w:r>
      <w:r>
        <w:rPr>
          <w:rFonts w:hint="eastAsia" w:ascii="仿宋" w:hAnsi="仿宋" w:eastAsia="仿宋" w:cs="仿宋"/>
          <w:sz w:val="28"/>
          <w:szCs w:val="36"/>
        </w:rPr>
        <w:t>本采购项目信息发布</w:t>
      </w:r>
      <w:r>
        <w:rPr>
          <w:rFonts w:hint="default" w:ascii="仿宋" w:hAnsi="仿宋" w:eastAsia="仿宋" w:cs="仿宋"/>
          <w:sz w:val="28"/>
          <w:szCs w:val="36"/>
          <w:lang w:val="en-US" w:eastAsia="zh-CN"/>
        </w:rPr>
        <w:t>在东莞城工集团官网</w:t>
      </w:r>
      <w:r>
        <w:rPr>
          <w:rFonts w:hint="default" w:ascii="仿宋" w:hAnsi="仿宋" w:eastAsia="仿宋" w:cs="仿宋"/>
          <w:sz w:val="28"/>
          <w:szCs w:val="28"/>
          <w:lang w:val="en-US" w:eastAsia="zh-CN"/>
        </w:rPr>
        <w:t>http://www.dggcc.cn/main/）</w:t>
      </w:r>
      <w:r>
        <w:rPr>
          <w:rFonts w:hint="eastAsia" w:ascii="仿宋" w:hAnsi="仿宋" w:eastAsia="仿宋" w:cs="仿宋"/>
          <w:sz w:val="28"/>
          <w:szCs w:val="28"/>
          <w:lang w:val="en-US" w:eastAsia="zh-CN"/>
        </w:rPr>
        <w:t>并</w:t>
      </w:r>
      <w:r>
        <w:rPr>
          <w:rFonts w:hint="eastAsia" w:ascii="仿宋" w:hAnsi="仿宋" w:eastAsia="仿宋" w:cs="仿宋"/>
          <w:sz w:val="28"/>
          <w:szCs w:val="36"/>
          <w:lang w:val="en-US" w:eastAsia="zh-CN"/>
        </w:rPr>
        <w:t>获取。</w:t>
      </w:r>
    </w:p>
    <w:p w14:paraId="2B2161AC">
      <w:pPr>
        <w:rPr>
          <w:rFonts w:ascii="仿宋" w:hAnsi="仿宋" w:eastAsia="仿宋" w:cs="仿宋"/>
          <w:b/>
          <w:sz w:val="28"/>
          <w:szCs w:val="36"/>
        </w:rPr>
      </w:pPr>
      <w:r>
        <w:rPr>
          <w:rFonts w:hint="eastAsia" w:ascii="仿宋" w:hAnsi="仿宋" w:eastAsia="仿宋" w:cs="仿宋"/>
          <w:b/>
          <w:sz w:val="28"/>
          <w:szCs w:val="36"/>
          <w:lang w:val="en-US" w:eastAsia="zh-CN"/>
        </w:rPr>
        <w:t>四</w:t>
      </w:r>
      <w:r>
        <w:rPr>
          <w:rFonts w:hint="eastAsia" w:ascii="仿宋" w:hAnsi="仿宋" w:eastAsia="仿宋" w:cs="仿宋"/>
          <w:b/>
          <w:sz w:val="28"/>
          <w:szCs w:val="36"/>
        </w:rPr>
        <w:t>、投</w:t>
      </w:r>
      <w:r>
        <w:rPr>
          <w:rFonts w:ascii="仿宋" w:hAnsi="仿宋" w:eastAsia="仿宋" w:cs="仿宋"/>
          <w:b/>
          <w:sz w:val="28"/>
          <w:szCs w:val="36"/>
        </w:rPr>
        <w:t>标报价要求</w:t>
      </w:r>
    </w:p>
    <w:p w14:paraId="21C12B70">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 xml:space="preserve">. </w:t>
      </w:r>
      <w:r>
        <w:rPr>
          <w:rFonts w:hint="eastAsia" w:ascii="仿宋" w:hAnsi="仿宋" w:eastAsia="仿宋" w:cs="仿宋"/>
          <w:sz w:val="28"/>
          <w:szCs w:val="36"/>
        </w:rPr>
        <w:t>本次</w:t>
      </w:r>
      <w:r>
        <w:rPr>
          <w:rFonts w:hint="eastAsia" w:ascii="仿宋" w:hAnsi="仿宋" w:eastAsia="仿宋" w:cs="仿宋"/>
          <w:sz w:val="28"/>
          <w:szCs w:val="36"/>
          <w:lang w:val="en-US" w:eastAsia="zh-CN"/>
        </w:rPr>
        <w:t>采购</w:t>
      </w:r>
      <w:r>
        <w:rPr>
          <w:rFonts w:hint="eastAsia" w:ascii="仿宋" w:hAnsi="仿宋" w:eastAsia="仿宋" w:cs="仿宋"/>
          <w:sz w:val="28"/>
          <w:szCs w:val="36"/>
        </w:rPr>
        <w:t>，投标人必须就采购内容及范围内所有服务内容进行报价，少报无效</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用户需求书详见附件</w:t>
      </w:r>
      <w:r>
        <w:rPr>
          <w:rFonts w:hint="eastAsia" w:ascii="仿宋" w:hAnsi="仿宋" w:eastAsia="仿宋" w:cs="仿宋"/>
          <w:sz w:val="28"/>
          <w:szCs w:val="36"/>
        </w:rPr>
        <w:t>。</w:t>
      </w:r>
    </w:p>
    <w:p w14:paraId="46293629">
      <w:pPr>
        <w:ind w:firstLine="280" w:firstLineChars="100"/>
        <w:rPr>
          <w:rFonts w:ascii="仿宋" w:hAnsi="仿宋" w:eastAsia="仿宋" w:cs="仿宋"/>
          <w:sz w:val="28"/>
          <w:szCs w:val="36"/>
        </w:rPr>
      </w:pPr>
      <w:r>
        <w:rPr>
          <w:rFonts w:hint="eastAsia" w:ascii="仿宋" w:hAnsi="仿宋" w:eastAsia="仿宋" w:cs="仿宋"/>
          <w:sz w:val="28"/>
          <w:szCs w:val="36"/>
        </w:rPr>
        <w:t>2.本项目最高限价：</w:t>
      </w:r>
      <w:r>
        <w:rPr>
          <w:rFonts w:hint="eastAsia" w:ascii="仿宋" w:hAnsi="仿宋" w:eastAsia="仿宋" w:cs="仿宋"/>
          <w:sz w:val="28"/>
          <w:szCs w:val="36"/>
          <w:lang w:val="en-US" w:eastAsia="zh-CN"/>
        </w:rPr>
        <w:t>254400.00</w:t>
      </w:r>
      <w:r>
        <w:rPr>
          <w:rFonts w:hint="eastAsia" w:ascii="仿宋" w:hAnsi="仿宋" w:eastAsia="仿宋" w:cs="仿宋"/>
          <w:sz w:val="28"/>
          <w:szCs w:val="28"/>
          <w:lang w:val="en-US" w:eastAsia="zh-CN"/>
        </w:rPr>
        <w:t>元（含6%税金），其中不含税金额240000.00元，税金14400.00元</w:t>
      </w:r>
      <w:r>
        <w:rPr>
          <w:rFonts w:hint="eastAsia" w:ascii="仿宋" w:hAnsi="仿宋" w:eastAsia="仿宋" w:cs="仿宋"/>
          <w:sz w:val="28"/>
          <w:szCs w:val="36"/>
        </w:rPr>
        <w:t>，超出最高限价视为非实质性响应投标而予以拒绝。</w:t>
      </w:r>
    </w:p>
    <w:p w14:paraId="2172A1D6">
      <w:pPr>
        <w:rPr>
          <w:rFonts w:ascii="仿宋" w:hAnsi="仿宋" w:eastAsia="仿宋" w:cs="仿宋_GB2312"/>
          <w:b/>
          <w:sz w:val="24"/>
        </w:rPr>
      </w:pPr>
      <w:r>
        <w:rPr>
          <w:rFonts w:hint="eastAsia" w:ascii="仿宋" w:hAnsi="仿宋" w:eastAsia="仿宋" w:cs="仿宋"/>
          <w:b/>
          <w:sz w:val="28"/>
          <w:szCs w:val="36"/>
          <w:lang w:val="en-US" w:eastAsia="zh-CN"/>
        </w:rPr>
        <w:t>五</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文件截止及递交时间</w:t>
      </w:r>
    </w:p>
    <w:p w14:paraId="73B03D25">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文件递交的截止时间为</w:t>
      </w:r>
      <w:r>
        <w:rPr>
          <w:rFonts w:hint="eastAsia" w:ascii="仿宋" w:hAnsi="仿宋" w:eastAsia="仿宋" w:cs="仿宋"/>
          <w:b/>
          <w:sz w:val="28"/>
          <w:szCs w:val="36"/>
          <w:u w:val="single"/>
        </w:rPr>
        <w:t>202</w:t>
      </w:r>
      <w:r>
        <w:rPr>
          <w:rFonts w:hint="eastAsia" w:ascii="仿宋" w:hAnsi="仿宋" w:eastAsia="仿宋" w:cs="仿宋"/>
          <w:b/>
          <w:sz w:val="28"/>
          <w:szCs w:val="36"/>
          <w:u w:val="single"/>
          <w:lang w:val="en-US" w:eastAsia="zh-CN"/>
        </w:rPr>
        <w:t>6</w:t>
      </w:r>
      <w:r>
        <w:rPr>
          <w:rFonts w:hint="eastAsia" w:ascii="仿宋" w:hAnsi="仿宋" w:eastAsia="仿宋" w:cs="仿宋"/>
          <w:b/>
          <w:sz w:val="28"/>
          <w:szCs w:val="36"/>
          <w:u w:val="single"/>
        </w:rPr>
        <w:t>年</w:t>
      </w:r>
      <w:r>
        <w:rPr>
          <w:rFonts w:hint="eastAsia" w:ascii="仿宋" w:hAnsi="仿宋" w:eastAsia="仿宋" w:cs="仿宋"/>
          <w:b/>
          <w:sz w:val="28"/>
          <w:szCs w:val="36"/>
          <w:u w:val="single"/>
          <w:lang w:val="en-US" w:eastAsia="zh-CN"/>
        </w:rPr>
        <w:t xml:space="preserve">  04 </w:t>
      </w:r>
      <w:r>
        <w:rPr>
          <w:rFonts w:hint="eastAsia" w:ascii="仿宋" w:hAnsi="仿宋" w:eastAsia="仿宋" w:cs="仿宋"/>
          <w:b/>
          <w:sz w:val="28"/>
          <w:szCs w:val="36"/>
          <w:u w:val="single"/>
        </w:rPr>
        <w:t>月</w:t>
      </w:r>
      <w:r>
        <w:rPr>
          <w:rFonts w:hint="eastAsia" w:ascii="仿宋" w:hAnsi="仿宋" w:eastAsia="仿宋" w:cs="仿宋"/>
          <w:b/>
          <w:sz w:val="28"/>
          <w:szCs w:val="36"/>
          <w:u w:val="single"/>
          <w:lang w:val="en-US" w:eastAsia="zh-CN"/>
        </w:rPr>
        <w:t xml:space="preserve">  16  </w:t>
      </w:r>
      <w:r>
        <w:rPr>
          <w:rFonts w:hint="eastAsia" w:ascii="仿宋" w:hAnsi="仿宋" w:eastAsia="仿宋" w:cs="仿宋"/>
          <w:b/>
          <w:sz w:val="28"/>
          <w:szCs w:val="36"/>
          <w:u w:val="single"/>
        </w:rPr>
        <w:t>日</w:t>
      </w:r>
      <w:r>
        <w:rPr>
          <w:rFonts w:hint="eastAsia" w:ascii="仿宋" w:hAnsi="仿宋" w:eastAsia="仿宋" w:cs="仿宋"/>
          <w:b/>
          <w:sz w:val="28"/>
          <w:szCs w:val="36"/>
          <w:u w:val="single"/>
          <w:lang w:val="en-US" w:eastAsia="zh-CN"/>
        </w:rPr>
        <w:t xml:space="preserve">  11  </w:t>
      </w:r>
      <w:r>
        <w:rPr>
          <w:rFonts w:hint="eastAsia" w:ascii="仿宋" w:hAnsi="仿宋" w:eastAsia="仿宋" w:cs="仿宋"/>
          <w:b/>
          <w:sz w:val="28"/>
          <w:szCs w:val="36"/>
          <w:u w:val="single"/>
        </w:rPr>
        <w:t>时</w:t>
      </w:r>
      <w:r>
        <w:rPr>
          <w:rFonts w:hint="eastAsia" w:ascii="仿宋" w:hAnsi="仿宋" w:eastAsia="仿宋" w:cs="仿宋"/>
          <w:b/>
          <w:sz w:val="28"/>
          <w:szCs w:val="36"/>
          <w:u w:val="single"/>
          <w:lang w:val="en-US" w:eastAsia="zh-CN"/>
        </w:rPr>
        <w:t xml:space="preserve"> 00  </w:t>
      </w:r>
      <w:r>
        <w:rPr>
          <w:rFonts w:hint="eastAsia" w:ascii="仿宋" w:hAnsi="仿宋" w:eastAsia="仿宋" w:cs="仿宋"/>
          <w:b/>
          <w:sz w:val="28"/>
          <w:szCs w:val="36"/>
          <w:u w:val="single"/>
        </w:rPr>
        <w:t>分</w:t>
      </w:r>
      <w:r>
        <w:rPr>
          <w:rFonts w:hint="eastAsia" w:ascii="仿宋" w:hAnsi="仿宋" w:eastAsia="仿宋" w:cs="仿宋"/>
          <w:sz w:val="28"/>
          <w:szCs w:val="36"/>
        </w:rPr>
        <w:t>，地址：</w:t>
      </w:r>
      <w:r>
        <w:rPr>
          <w:rFonts w:hint="eastAsia" w:ascii="仿宋" w:hAnsi="仿宋" w:eastAsia="仿宋" w:cs="仿宋"/>
          <w:b/>
          <w:sz w:val="28"/>
          <w:szCs w:val="36"/>
          <w:u w:val="single"/>
        </w:rPr>
        <w:t>东莞市南城</w:t>
      </w:r>
      <w:r>
        <w:rPr>
          <w:rFonts w:hint="eastAsia" w:ascii="仿宋" w:hAnsi="仿宋" w:eastAsia="仿宋" w:cs="仿宋"/>
          <w:b/>
          <w:sz w:val="28"/>
          <w:szCs w:val="36"/>
          <w:u w:val="single"/>
          <w:lang w:val="en-US" w:eastAsia="zh-CN"/>
        </w:rPr>
        <w:t>街道城市风景街8</w:t>
      </w:r>
      <w:r>
        <w:rPr>
          <w:rFonts w:hint="eastAsia" w:ascii="仿宋" w:hAnsi="仿宋" w:eastAsia="仿宋" w:cs="仿宋"/>
          <w:b/>
          <w:sz w:val="28"/>
          <w:szCs w:val="36"/>
          <w:u w:val="single"/>
        </w:rPr>
        <w:t>栋</w:t>
      </w:r>
      <w:r>
        <w:rPr>
          <w:rFonts w:hint="eastAsia" w:ascii="仿宋" w:hAnsi="仿宋" w:eastAsia="仿宋" w:cs="仿宋"/>
          <w:b/>
          <w:sz w:val="28"/>
          <w:szCs w:val="36"/>
          <w:u w:val="single"/>
          <w:lang w:val="en-US" w:eastAsia="zh-CN"/>
        </w:rPr>
        <w:t>5</w:t>
      </w:r>
      <w:r>
        <w:rPr>
          <w:rFonts w:hint="eastAsia" w:ascii="仿宋" w:hAnsi="仿宋" w:eastAsia="仿宋" w:cs="仿宋"/>
          <w:b/>
          <w:sz w:val="28"/>
          <w:szCs w:val="36"/>
          <w:u w:val="single"/>
        </w:rPr>
        <w:t>层开标室</w:t>
      </w:r>
      <w:r>
        <w:rPr>
          <w:rFonts w:hint="eastAsia" w:ascii="仿宋" w:hAnsi="仿宋" w:eastAsia="仿宋" w:cs="仿宋"/>
          <w:sz w:val="28"/>
          <w:szCs w:val="36"/>
        </w:rPr>
        <w:t>；</w:t>
      </w:r>
    </w:p>
    <w:p w14:paraId="2C3B0ADB">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rPr>
        <w:t>联系人：</w:t>
      </w:r>
      <w:r>
        <w:rPr>
          <w:rFonts w:hint="eastAsia" w:ascii="仿宋" w:hAnsi="仿宋" w:eastAsia="仿宋" w:cs="仿宋"/>
          <w:sz w:val="28"/>
          <w:szCs w:val="36"/>
          <w:lang w:val="en-US" w:eastAsia="zh-CN"/>
        </w:rPr>
        <w:t>黄工,</w:t>
      </w:r>
      <w:r>
        <w:rPr>
          <w:rFonts w:hint="eastAsia" w:ascii="仿宋" w:hAnsi="仿宋" w:eastAsia="仿宋" w:cs="仿宋"/>
          <w:sz w:val="28"/>
          <w:szCs w:val="36"/>
        </w:rPr>
        <w:t>联系方式：</w:t>
      </w:r>
      <w:r>
        <w:rPr>
          <w:rFonts w:hint="eastAsia" w:ascii="仿宋" w:hAnsi="仿宋" w:eastAsia="仿宋" w:cs="仿宋"/>
          <w:sz w:val="28"/>
          <w:szCs w:val="36"/>
          <w:lang w:val="en-US" w:eastAsia="zh-CN"/>
        </w:rPr>
        <w:t xml:space="preserve">15017133726 </w:t>
      </w:r>
    </w:p>
    <w:p w14:paraId="0A1AB355">
      <w:pPr>
        <w:ind w:firstLine="560" w:firstLineChars="200"/>
        <w:jc w:val="left"/>
        <w:rPr>
          <w:rFonts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人的法定代表人或其委托的授权代理人应准时参加，逾期送达的或者未送达指定地点的投</w:t>
      </w:r>
      <w:r>
        <w:rPr>
          <w:rFonts w:ascii="仿宋" w:hAnsi="仿宋" w:eastAsia="仿宋" w:cs="仿宋"/>
          <w:sz w:val="28"/>
          <w:szCs w:val="36"/>
        </w:rPr>
        <w:t>标</w:t>
      </w:r>
      <w:r>
        <w:rPr>
          <w:rFonts w:hint="eastAsia" w:ascii="仿宋" w:hAnsi="仿宋" w:eastAsia="仿宋" w:cs="仿宋"/>
          <w:sz w:val="28"/>
          <w:szCs w:val="36"/>
        </w:rPr>
        <w:t>文件，采购人不予受理；</w:t>
      </w:r>
    </w:p>
    <w:p w14:paraId="46F7C0AC">
      <w:pPr>
        <w:outlineLvl w:val="1"/>
        <w:rPr>
          <w:rFonts w:ascii="仿宋" w:hAnsi="仿宋" w:eastAsia="仿宋" w:cs="仿宋"/>
          <w:b/>
          <w:bCs/>
          <w:sz w:val="28"/>
          <w:szCs w:val="36"/>
        </w:rPr>
      </w:pPr>
      <w:r>
        <w:rPr>
          <w:rFonts w:hint="eastAsia" w:ascii="仿宋" w:hAnsi="仿宋" w:eastAsia="仿宋" w:cs="仿宋"/>
          <w:b/>
          <w:bCs/>
          <w:sz w:val="28"/>
          <w:szCs w:val="36"/>
          <w:lang w:val="en-US" w:eastAsia="zh-CN"/>
        </w:rPr>
        <w:t>六</w:t>
      </w:r>
      <w:r>
        <w:rPr>
          <w:rFonts w:hint="eastAsia" w:ascii="仿宋" w:hAnsi="仿宋" w:eastAsia="仿宋" w:cs="仿宋"/>
          <w:b/>
          <w:bCs/>
          <w:sz w:val="28"/>
          <w:szCs w:val="36"/>
        </w:rPr>
        <w:t>、注意事项</w:t>
      </w:r>
    </w:p>
    <w:p w14:paraId="21787832">
      <w:pPr>
        <w:widowControl/>
        <w:numPr>
          <w:ilvl w:val="0"/>
          <w:numId w:val="2"/>
        </w:numPr>
        <w:jc w:val="left"/>
        <w:rPr>
          <w:rFonts w:hint="eastAsia" w:ascii="仿宋" w:hAnsi="仿宋" w:eastAsia="仿宋" w:cs="仿宋"/>
          <w:sz w:val="28"/>
          <w:szCs w:val="36"/>
        </w:rPr>
      </w:pPr>
      <w:r>
        <w:rPr>
          <w:rFonts w:hint="eastAsia" w:ascii="仿宋" w:hAnsi="仿宋" w:eastAsia="仿宋" w:cs="仿宋"/>
          <w:sz w:val="28"/>
          <w:szCs w:val="36"/>
          <w:lang w:val="en-US" w:eastAsia="zh-CN"/>
        </w:rPr>
        <w:t>投标人需经过</w:t>
      </w:r>
      <w:r>
        <w:rPr>
          <w:rFonts w:hint="eastAsia" w:ascii="仿宋" w:hAnsi="仿宋" w:eastAsia="仿宋" w:cs="仿宋"/>
          <w:sz w:val="28"/>
          <w:szCs w:val="36"/>
        </w:rPr>
        <w:t>采购</w:t>
      </w:r>
      <w:r>
        <w:rPr>
          <w:rFonts w:hint="eastAsia" w:ascii="仿宋" w:hAnsi="仿宋" w:eastAsia="仿宋" w:cs="仿宋"/>
          <w:sz w:val="28"/>
          <w:szCs w:val="36"/>
          <w:lang w:eastAsia="zh-CN"/>
        </w:rPr>
        <w:t>人</w:t>
      </w:r>
      <w:r>
        <w:rPr>
          <w:rFonts w:hint="eastAsia" w:ascii="仿宋" w:hAnsi="仿宋" w:eastAsia="仿宋" w:cs="仿宋"/>
          <w:sz w:val="28"/>
          <w:szCs w:val="36"/>
          <w:lang w:val="en-US" w:eastAsia="zh-CN"/>
        </w:rPr>
        <w:t>采购小组</w:t>
      </w:r>
      <w:r>
        <w:rPr>
          <w:rFonts w:hint="eastAsia" w:ascii="仿宋" w:hAnsi="仿宋" w:eastAsia="仿宋" w:cs="仿宋"/>
          <w:sz w:val="28"/>
          <w:szCs w:val="36"/>
        </w:rPr>
        <w:t>在合作意愿、公司实力、团队能力、履约能力等</w:t>
      </w:r>
      <w:r>
        <w:rPr>
          <w:rFonts w:hint="eastAsia" w:ascii="仿宋" w:hAnsi="仿宋" w:eastAsia="仿宋" w:cs="仿宋"/>
          <w:sz w:val="28"/>
          <w:szCs w:val="36"/>
          <w:lang w:val="en-US" w:eastAsia="zh-CN"/>
        </w:rPr>
        <w:t>方面进行</w:t>
      </w:r>
      <w:r>
        <w:rPr>
          <w:rFonts w:hint="eastAsia" w:ascii="仿宋" w:hAnsi="仿宋" w:eastAsia="仿宋" w:cs="仿宋"/>
          <w:sz w:val="28"/>
          <w:szCs w:val="36"/>
        </w:rPr>
        <w:t>综合评价，</w:t>
      </w:r>
      <w:r>
        <w:rPr>
          <w:rFonts w:hint="eastAsia" w:ascii="仿宋" w:hAnsi="仿宋" w:eastAsia="仿宋" w:cs="仿宋"/>
          <w:sz w:val="28"/>
          <w:szCs w:val="36"/>
          <w:lang w:val="en-US" w:eastAsia="zh-CN"/>
        </w:rPr>
        <w:t>综合评分</w:t>
      </w:r>
      <w:r>
        <w:rPr>
          <w:rFonts w:hint="eastAsia" w:ascii="仿宋" w:hAnsi="仿宋" w:eastAsia="仿宋" w:cs="仿宋"/>
          <w:sz w:val="28"/>
          <w:szCs w:val="36"/>
        </w:rPr>
        <w:t>合格</w:t>
      </w:r>
      <w:r>
        <w:rPr>
          <w:rFonts w:hint="eastAsia" w:ascii="仿宋" w:hAnsi="仿宋" w:eastAsia="仿宋" w:cs="仿宋"/>
          <w:sz w:val="28"/>
          <w:szCs w:val="36"/>
          <w:lang w:val="en-US" w:eastAsia="zh-CN"/>
        </w:rPr>
        <w:t>后，方可接受其投标。</w:t>
      </w:r>
    </w:p>
    <w:p w14:paraId="7EB399FA">
      <w:pPr>
        <w:pStyle w:val="5"/>
      </w:pPr>
      <w:bookmarkStart w:id="0" w:name="_GoBack"/>
      <w:bookmarkEnd w:id="0"/>
    </w:p>
    <w:p w14:paraId="325560A6">
      <w:pPr>
        <w:pStyle w:val="6"/>
      </w:pPr>
    </w:p>
    <w:p w14:paraId="5B916194">
      <w:pPr>
        <w:widowControl/>
        <w:jc w:val="right"/>
        <w:rPr>
          <w:rFonts w:ascii="仿宋" w:hAnsi="仿宋" w:eastAsia="仿宋" w:cs="仿宋"/>
          <w:sz w:val="28"/>
          <w:szCs w:val="36"/>
        </w:rPr>
      </w:pPr>
      <w:r>
        <w:rPr>
          <w:rFonts w:hint="eastAsia" w:ascii="仿宋" w:hAnsi="仿宋" w:eastAsia="仿宋" w:cs="仿宋"/>
          <w:sz w:val="28"/>
          <w:szCs w:val="36"/>
          <w:lang w:val="en-US" w:eastAsia="zh-CN"/>
        </w:rPr>
        <w:t>东莞城工集团市政工程有限公司</w:t>
      </w:r>
    </w:p>
    <w:p w14:paraId="78B4F1CB">
      <w:pPr>
        <w:jc w:val="right"/>
      </w:pPr>
      <w:r>
        <w:rPr>
          <w:rFonts w:hint="eastAsia" w:ascii="仿宋" w:hAnsi="仿宋" w:eastAsia="仿宋" w:cs="仿宋"/>
          <w:sz w:val="28"/>
          <w:szCs w:val="36"/>
        </w:rPr>
        <w:t xml:space="preserve">                                     202</w:t>
      </w:r>
      <w:r>
        <w:rPr>
          <w:rFonts w:hint="eastAsia" w:ascii="仿宋" w:hAnsi="仿宋" w:eastAsia="仿宋" w:cs="仿宋"/>
          <w:sz w:val="28"/>
          <w:szCs w:val="36"/>
          <w:lang w:val="en-US" w:eastAsia="zh-CN"/>
        </w:rPr>
        <w:t>6</w:t>
      </w:r>
      <w:r>
        <w:rPr>
          <w:rFonts w:hint="eastAsia" w:ascii="仿宋" w:hAnsi="仿宋" w:eastAsia="仿宋" w:cs="仿宋"/>
          <w:sz w:val="28"/>
          <w:szCs w:val="36"/>
        </w:rPr>
        <w:t>年</w:t>
      </w:r>
      <w:r>
        <w:rPr>
          <w:rFonts w:hint="eastAsia" w:ascii="仿宋" w:hAnsi="仿宋" w:eastAsia="仿宋" w:cs="仿宋"/>
          <w:sz w:val="28"/>
          <w:szCs w:val="36"/>
          <w:lang w:val="en-US" w:eastAsia="zh-CN"/>
        </w:rPr>
        <w:t xml:space="preserve"> 04  </w:t>
      </w:r>
      <w:r>
        <w:rPr>
          <w:rFonts w:hint="eastAsia" w:ascii="仿宋" w:hAnsi="仿宋" w:eastAsia="仿宋" w:cs="仿宋"/>
          <w:sz w:val="28"/>
          <w:szCs w:val="36"/>
        </w:rPr>
        <w:t>月</w:t>
      </w:r>
      <w:r>
        <w:rPr>
          <w:rFonts w:hint="eastAsia" w:ascii="仿宋" w:hAnsi="仿宋" w:eastAsia="仿宋" w:cs="仿宋"/>
          <w:sz w:val="28"/>
          <w:szCs w:val="36"/>
          <w:lang w:val="en-US" w:eastAsia="zh-CN"/>
        </w:rPr>
        <w:t xml:space="preserve">  12  </w:t>
      </w:r>
      <w:r>
        <w:rPr>
          <w:rFonts w:hint="eastAsia" w:ascii="仿宋" w:hAnsi="仿宋" w:eastAsia="仿宋" w:cs="仿宋"/>
          <w:sz w:val="28"/>
          <w:szCs w:val="36"/>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282E3"/>
    <w:multiLevelType w:val="singleLevel"/>
    <w:tmpl w:val="59B282E3"/>
    <w:lvl w:ilvl="0" w:tentative="0">
      <w:start w:val="1"/>
      <w:numFmt w:val="decimal"/>
      <w:lvlText w:val="%1."/>
      <w:lvlJc w:val="left"/>
      <w:pPr>
        <w:ind w:left="425" w:hanging="425"/>
      </w:pPr>
      <w:rPr>
        <w:rFonts w:hint="default" w:cs="Times New Roman"/>
      </w:rPr>
    </w:lvl>
  </w:abstractNum>
  <w:abstractNum w:abstractNumId="1">
    <w:nsid w:val="59B28362"/>
    <w:multiLevelType w:val="singleLevel"/>
    <w:tmpl w:val="59B28362"/>
    <w:lvl w:ilvl="0" w:tentative="0">
      <w:start w:val="1"/>
      <w:numFmt w:val="chineseCounting"/>
      <w:suff w:val="nothing"/>
      <w:lvlText w:val="%1、"/>
      <w:lvlJc w:val="left"/>
      <w:pPr>
        <w:tabs>
          <w:tab w:val="left" w:pos="41"/>
        </w:tabs>
        <w:ind w:hanging="41"/>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A1837"/>
    <w:rsid w:val="5D38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rPr>
  </w:style>
  <w:style w:type="paragraph" w:styleId="3">
    <w:name w:val="Body Text Indent"/>
    <w:basedOn w:val="1"/>
    <w:next w:val="4"/>
    <w:semiHidden/>
    <w:unhideWhenUsed/>
    <w:qFormat/>
    <w:uiPriority w:val="99"/>
    <w:pPr>
      <w:spacing w:after="120"/>
      <w:ind w:left="420" w:leftChars="200"/>
    </w:pPr>
  </w:style>
  <w:style w:type="paragraph" w:styleId="4">
    <w:name w:val="envelope return"/>
    <w:basedOn w:val="1"/>
    <w:unhideWhenUsed/>
    <w:qFormat/>
    <w:uiPriority w:val="99"/>
    <w:rPr>
      <w:rFonts w:hint="eastAsia" w:ascii="Arial" w:hAnsi="Arial"/>
    </w:rPr>
  </w:style>
  <w:style w:type="paragraph" w:styleId="5">
    <w:name w:val="Body Text First Indent"/>
    <w:basedOn w:val="2"/>
    <w:next w:val="6"/>
    <w:qFormat/>
    <w:uiPriority w:val="0"/>
    <w:pPr>
      <w:ind w:firstLine="420" w:firstLineChars="100"/>
    </w:pPr>
  </w:style>
  <w:style w:type="paragraph" w:customStyle="1" w:styleId="6">
    <w:name w:val="样式 正文首行缩进 + 首行缩进:  1 字符"/>
    <w:basedOn w:val="1"/>
    <w:next w:val="1"/>
    <w:autoRedefine/>
    <w:qFormat/>
    <w:uiPriority w:val="0"/>
    <w:pPr>
      <w:adjustRightInd w:val="0"/>
      <w:snapToGrid w:val="0"/>
      <w:spacing w:line="360" w:lineRule="auto"/>
      <w:ind w:firstLine="200" w:firstLineChars="200"/>
    </w:pPr>
    <w:rPr>
      <w:rFonts w:cs="宋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1015</Words>
  <Characters>1163</Characters>
  <Lines>0</Lines>
  <Paragraphs>0</Paragraphs>
  <TotalTime>4</TotalTime>
  <ScaleCrop>false</ScaleCrop>
  <LinksUpToDate>false</LinksUpToDate>
  <CharactersWithSpaces>1233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2026-04-12T03:54:00Z</dcterms:created>
  <dc:creator>xiaod</dc:creator>
  <cp:lastModifiedBy>黄惠东</cp:lastModifiedBy>
  <dcterms:modified xsi:type="dcterms:W3CDTF">2026-04-16T07:18:41Z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31317F301F7042A1A79AD1AC055F0097_12</vt:lpwstr>
  </property>
</Properties>
</file>