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4A32A" w14:textId="77777777" w:rsidR="005579F5" w:rsidRDefault="005579F5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 w:rsidRPr="005579F5">
        <w:rPr>
          <w:rFonts w:ascii="宋体" w:hAnsi="宋体" w:cs="宋体" w:hint="eastAsia"/>
          <w:b/>
          <w:sz w:val="32"/>
          <w:szCs w:val="32"/>
        </w:rPr>
        <w:t>东莞（韶关）产业转移工业</w:t>
      </w:r>
      <w:proofErr w:type="gramStart"/>
      <w:r w:rsidRPr="005579F5">
        <w:rPr>
          <w:rFonts w:ascii="宋体" w:hAnsi="宋体" w:cs="宋体" w:hint="eastAsia"/>
          <w:b/>
          <w:sz w:val="32"/>
          <w:szCs w:val="32"/>
        </w:rPr>
        <w:t>园保障房（两限房</w:t>
      </w:r>
      <w:proofErr w:type="gramEnd"/>
      <w:r w:rsidRPr="005579F5">
        <w:rPr>
          <w:rFonts w:ascii="宋体" w:hAnsi="宋体" w:cs="宋体" w:hint="eastAsia"/>
          <w:b/>
          <w:sz w:val="32"/>
          <w:szCs w:val="32"/>
        </w:rPr>
        <w:t>）及配套公建设施项目-消防工程</w:t>
      </w:r>
    </w:p>
    <w:p w14:paraId="5AD13ED9" w14:textId="3CA45488" w:rsidR="00DA2075" w:rsidRDefault="00D06B12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补充通知（</w:t>
      </w:r>
      <w:r w:rsidR="00A1003D">
        <w:rPr>
          <w:rFonts w:ascii="宋体" w:hAnsi="宋体" w:cs="宋体" w:hint="eastAsia"/>
          <w:b/>
          <w:sz w:val="32"/>
          <w:szCs w:val="32"/>
        </w:rPr>
        <w:t>二</w:t>
      </w:r>
      <w:r>
        <w:rPr>
          <w:rFonts w:ascii="宋体" w:hAnsi="宋体" w:cs="宋体" w:hint="eastAsia"/>
          <w:b/>
          <w:sz w:val="32"/>
          <w:szCs w:val="32"/>
        </w:rPr>
        <w:t>）</w:t>
      </w:r>
    </w:p>
    <w:p w14:paraId="2864EA4B" w14:textId="77777777" w:rsidR="00DA2075" w:rsidRPr="00E72D73" w:rsidRDefault="00D06B12" w:rsidP="00B955A2">
      <w:pPr>
        <w:spacing w:line="480" w:lineRule="auto"/>
        <w:rPr>
          <w:rFonts w:ascii="宋体" w:hAnsi="宋体"/>
          <w:b/>
          <w:bCs/>
          <w:sz w:val="24"/>
        </w:rPr>
      </w:pPr>
      <w:r w:rsidRPr="00E72D73">
        <w:rPr>
          <w:rFonts w:ascii="宋体" w:hAnsi="宋体" w:hint="eastAsia"/>
          <w:b/>
          <w:bCs/>
          <w:sz w:val="24"/>
        </w:rPr>
        <w:t>各投标人：</w:t>
      </w:r>
    </w:p>
    <w:p w14:paraId="427D0275" w14:textId="1C9D6C8B" w:rsidR="00DA2075" w:rsidRPr="00E72D73" w:rsidRDefault="00A1003D" w:rsidP="00A1003D">
      <w:pPr>
        <w:spacing w:line="480" w:lineRule="auto"/>
        <w:ind w:firstLineChars="200" w:firstLine="482"/>
        <w:rPr>
          <w:rFonts w:ascii="宋体" w:hAnsi="宋体"/>
          <w:b/>
          <w:bCs/>
          <w:sz w:val="24"/>
        </w:rPr>
      </w:pPr>
      <w:r w:rsidRPr="00A1003D">
        <w:rPr>
          <w:rFonts w:ascii="宋体" w:hAnsi="宋体" w:hint="eastAsia"/>
          <w:b/>
          <w:bCs/>
          <w:sz w:val="24"/>
        </w:rPr>
        <w:t>现对2020 年06月19日发出的东莞（韶关）产业转移工业</w:t>
      </w:r>
      <w:proofErr w:type="gramStart"/>
      <w:r w:rsidRPr="00A1003D">
        <w:rPr>
          <w:rFonts w:ascii="宋体" w:hAnsi="宋体" w:hint="eastAsia"/>
          <w:b/>
          <w:bCs/>
          <w:sz w:val="24"/>
        </w:rPr>
        <w:t>园保障房（两限房</w:t>
      </w:r>
      <w:proofErr w:type="gramEnd"/>
      <w:r w:rsidRPr="00A1003D">
        <w:rPr>
          <w:rFonts w:ascii="宋体" w:hAnsi="宋体" w:hint="eastAsia"/>
          <w:b/>
          <w:bCs/>
          <w:sz w:val="24"/>
        </w:rPr>
        <w:t>）及配套公建设施项目-消防工程招标文件及招标公告的相关内容作如下澄清或修改</w:t>
      </w:r>
    </w:p>
    <w:p w14:paraId="3A630822" w14:textId="6C85D445" w:rsidR="00B955A2" w:rsidRDefault="007A0864" w:rsidP="00B955A2">
      <w:pPr>
        <w:spacing w:line="48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1、</w:t>
      </w:r>
      <w:r w:rsidR="00B955A2" w:rsidRPr="00B955A2">
        <w:rPr>
          <w:rFonts w:ascii="宋体" w:hAnsi="宋体" w:hint="eastAsia"/>
          <w:b/>
          <w:bCs/>
          <w:sz w:val="24"/>
        </w:rPr>
        <w:t>本项目</w:t>
      </w:r>
      <w:r w:rsidR="00221773">
        <w:rPr>
          <w:rFonts w:ascii="宋体" w:hAnsi="宋体" w:hint="eastAsia"/>
          <w:b/>
          <w:bCs/>
          <w:sz w:val="24"/>
        </w:rPr>
        <w:t>开标</w:t>
      </w:r>
      <w:r w:rsidR="00B53002" w:rsidRPr="00B53002">
        <w:rPr>
          <w:rFonts w:ascii="宋体" w:hAnsi="宋体" w:hint="eastAsia"/>
          <w:b/>
          <w:bCs/>
          <w:sz w:val="24"/>
        </w:rPr>
        <w:t>时间</w:t>
      </w:r>
      <w:r w:rsidR="00642D17">
        <w:rPr>
          <w:rFonts w:ascii="宋体" w:hAnsi="宋体" w:hint="eastAsia"/>
          <w:b/>
          <w:bCs/>
          <w:sz w:val="24"/>
        </w:rPr>
        <w:t>调整为：</w:t>
      </w:r>
      <w:r w:rsidR="00221773">
        <w:rPr>
          <w:rFonts w:ascii="宋体" w:hAnsi="宋体" w:hint="eastAsia"/>
          <w:b/>
          <w:bCs/>
          <w:sz w:val="24"/>
        </w:rPr>
        <w:t>2020年08月</w:t>
      </w:r>
      <w:r w:rsidR="00B64737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31</w:t>
      </w:r>
      <w:r w:rsidR="00221773">
        <w:rPr>
          <w:rFonts w:ascii="宋体" w:hAnsi="宋体" w:hint="eastAsia"/>
          <w:b/>
          <w:bCs/>
          <w:sz w:val="24"/>
        </w:rPr>
        <w:t xml:space="preserve"> 日</w:t>
      </w:r>
      <w:r>
        <w:rPr>
          <w:rFonts w:ascii="宋体" w:hAnsi="宋体" w:hint="eastAsia"/>
          <w:b/>
          <w:bCs/>
          <w:sz w:val="24"/>
        </w:rPr>
        <w:t>1</w:t>
      </w:r>
      <w:r w:rsidR="00410125">
        <w:rPr>
          <w:rFonts w:ascii="宋体" w:hAnsi="宋体" w:hint="eastAsia"/>
          <w:b/>
          <w:bCs/>
          <w:sz w:val="24"/>
        </w:rPr>
        <w:t>6</w:t>
      </w:r>
      <w:r w:rsidR="00221773">
        <w:rPr>
          <w:rFonts w:ascii="宋体" w:hAnsi="宋体" w:hint="eastAsia"/>
          <w:b/>
          <w:bCs/>
          <w:sz w:val="24"/>
        </w:rPr>
        <w:t>时</w:t>
      </w:r>
      <w:r>
        <w:rPr>
          <w:rFonts w:ascii="宋体" w:hAnsi="宋体" w:hint="eastAsia"/>
          <w:b/>
          <w:bCs/>
          <w:sz w:val="24"/>
        </w:rPr>
        <w:t xml:space="preserve"> 00</w:t>
      </w:r>
      <w:r w:rsidR="00B64737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分</w:t>
      </w:r>
      <w:r w:rsidR="00642D17">
        <w:rPr>
          <w:rFonts w:ascii="宋体" w:hAnsi="宋体" w:hint="eastAsia"/>
          <w:b/>
          <w:bCs/>
          <w:sz w:val="24"/>
        </w:rPr>
        <w:t>。</w:t>
      </w:r>
      <w:bookmarkStart w:id="0" w:name="_GoBack"/>
      <w:bookmarkEnd w:id="0"/>
    </w:p>
    <w:p w14:paraId="3459FFDF" w14:textId="0628EF00" w:rsidR="007A0864" w:rsidRPr="007A0864" w:rsidRDefault="007A0864" w:rsidP="00B955A2">
      <w:pPr>
        <w:spacing w:line="48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2、</w:t>
      </w:r>
      <w:r w:rsidRPr="007A0864">
        <w:rPr>
          <w:rFonts w:ascii="宋体" w:hAnsi="宋体" w:hint="eastAsia"/>
          <w:b/>
          <w:bCs/>
          <w:sz w:val="24"/>
        </w:rPr>
        <w:t>服务</w:t>
      </w:r>
      <w:proofErr w:type="gramStart"/>
      <w:r w:rsidRPr="007A0864">
        <w:rPr>
          <w:rFonts w:ascii="宋体" w:hAnsi="宋体" w:hint="eastAsia"/>
          <w:b/>
          <w:bCs/>
          <w:sz w:val="24"/>
        </w:rPr>
        <w:t>期</w:t>
      </w:r>
      <w:r>
        <w:rPr>
          <w:rFonts w:ascii="宋体" w:hAnsi="宋体" w:hint="eastAsia"/>
          <w:b/>
          <w:bCs/>
          <w:sz w:val="24"/>
        </w:rPr>
        <w:t>调整</w:t>
      </w:r>
      <w:proofErr w:type="gramEnd"/>
      <w:r>
        <w:rPr>
          <w:rFonts w:ascii="宋体" w:hAnsi="宋体" w:hint="eastAsia"/>
          <w:b/>
          <w:bCs/>
          <w:sz w:val="24"/>
        </w:rPr>
        <w:t>为</w:t>
      </w:r>
      <w:r w:rsidRPr="007A0864">
        <w:rPr>
          <w:rFonts w:ascii="宋体" w:hAnsi="宋体" w:hint="eastAsia"/>
          <w:b/>
          <w:bCs/>
          <w:sz w:val="24"/>
        </w:rPr>
        <w:t>：暂定</w:t>
      </w:r>
      <w:r>
        <w:rPr>
          <w:rFonts w:ascii="宋体" w:hAnsi="宋体" w:hint="eastAsia"/>
          <w:b/>
          <w:bCs/>
          <w:sz w:val="24"/>
        </w:rPr>
        <w:t>27</w:t>
      </w:r>
      <w:r w:rsidR="00410125">
        <w:rPr>
          <w:rFonts w:ascii="宋体" w:hAnsi="宋体" w:hint="eastAsia"/>
          <w:b/>
          <w:bCs/>
          <w:sz w:val="24"/>
        </w:rPr>
        <w:t>0</w:t>
      </w:r>
      <w:r w:rsidRPr="007A0864">
        <w:rPr>
          <w:rFonts w:ascii="宋体" w:hAnsi="宋体" w:hint="eastAsia"/>
          <w:b/>
          <w:bCs/>
          <w:sz w:val="24"/>
        </w:rPr>
        <w:t>个日历天，具体施工时间根据项目部施工进度安排。</w:t>
      </w:r>
    </w:p>
    <w:p w14:paraId="46F22751" w14:textId="77777777" w:rsidR="0086234F" w:rsidRPr="00E72D73" w:rsidRDefault="0086234F">
      <w:pPr>
        <w:spacing w:line="360" w:lineRule="auto"/>
        <w:ind w:firstLineChars="100" w:firstLine="241"/>
        <w:rPr>
          <w:rFonts w:ascii="宋体" w:hAnsi="宋体"/>
          <w:b/>
          <w:bCs/>
          <w:sz w:val="24"/>
        </w:rPr>
      </w:pPr>
    </w:p>
    <w:p w14:paraId="3EB57294" w14:textId="77777777" w:rsidR="0086234F" w:rsidRPr="00E72D73" w:rsidRDefault="0086234F">
      <w:pPr>
        <w:spacing w:line="360" w:lineRule="auto"/>
        <w:ind w:firstLineChars="100" w:firstLine="241"/>
        <w:rPr>
          <w:rFonts w:ascii="宋体" w:hAnsi="宋体"/>
          <w:b/>
          <w:bCs/>
          <w:sz w:val="24"/>
        </w:rPr>
      </w:pPr>
    </w:p>
    <w:p w14:paraId="6416A83A" w14:textId="52DB360D" w:rsidR="00DA2075" w:rsidRPr="00E72D73" w:rsidRDefault="00D06B12">
      <w:pPr>
        <w:spacing w:line="360" w:lineRule="auto"/>
        <w:ind w:firstLineChars="100" w:firstLine="241"/>
        <w:rPr>
          <w:rFonts w:ascii="宋体" w:hAnsi="宋体"/>
          <w:b/>
          <w:bCs/>
          <w:sz w:val="24"/>
        </w:rPr>
      </w:pPr>
      <w:r w:rsidRPr="00E72D73">
        <w:rPr>
          <w:rFonts w:ascii="宋体" w:hAnsi="宋体" w:hint="eastAsia"/>
          <w:b/>
          <w:bCs/>
          <w:sz w:val="24"/>
        </w:rPr>
        <w:t>以下无正文。</w:t>
      </w:r>
    </w:p>
    <w:p w14:paraId="5440AD35" w14:textId="77777777" w:rsidR="00DA2075" w:rsidRDefault="00DA2075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5041B8EC" w14:textId="77777777" w:rsidR="00DA2075" w:rsidRDefault="00DA207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14:paraId="04601A71" w14:textId="77777777" w:rsidR="00DA2075" w:rsidRDefault="00DA2075">
      <w:pPr>
        <w:spacing w:line="360" w:lineRule="auto"/>
        <w:rPr>
          <w:rFonts w:ascii="宋体" w:hAnsi="宋体"/>
          <w:sz w:val="24"/>
        </w:rPr>
      </w:pPr>
    </w:p>
    <w:p w14:paraId="75E31952" w14:textId="77777777" w:rsidR="00DA2075" w:rsidRDefault="00D06B12">
      <w:pPr>
        <w:snapToGrid w:val="0"/>
        <w:spacing w:line="480" w:lineRule="auto"/>
        <w:ind w:firstLineChars="147" w:firstLine="35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本次补充通知书作为招标文件内容的一部分，与招标文件内容不一致的，以本补充通知书为准。请各投标人于投标会之前自行在</w:t>
      </w:r>
      <w:proofErr w:type="gramStart"/>
      <w:r>
        <w:rPr>
          <w:rFonts w:ascii="宋体" w:hAnsi="宋体"/>
          <w:sz w:val="24"/>
        </w:rPr>
        <w:t>莞</w:t>
      </w:r>
      <w:proofErr w:type="gramEnd"/>
      <w:r>
        <w:rPr>
          <w:rFonts w:ascii="宋体" w:hAnsi="宋体"/>
          <w:sz w:val="24"/>
        </w:rPr>
        <w:t>建</w:t>
      </w:r>
      <w:proofErr w:type="gramStart"/>
      <w:r>
        <w:rPr>
          <w:rFonts w:ascii="宋体" w:hAnsi="宋体"/>
          <w:sz w:val="24"/>
        </w:rPr>
        <w:t>公司官网</w:t>
      </w:r>
      <w:r>
        <w:rPr>
          <w:rFonts w:ascii="宋体" w:hAnsi="宋体" w:hint="eastAsia"/>
          <w:sz w:val="24"/>
        </w:rPr>
        <w:t>下载</w:t>
      </w:r>
      <w:proofErr w:type="gramEnd"/>
      <w:r>
        <w:rPr>
          <w:rFonts w:ascii="宋体" w:hAnsi="宋体" w:hint="eastAsia"/>
          <w:sz w:val="24"/>
        </w:rPr>
        <w:t>本补充通知书，逾期</w:t>
      </w:r>
      <w:proofErr w:type="gramStart"/>
      <w:r>
        <w:rPr>
          <w:rFonts w:ascii="宋体" w:hAnsi="宋体" w:hint="eastAsia"/>
          <w:sz w:val="24"/>
        </w:rPr>
        <w:t>不</w:t>
      </w:r>
      <w:proofErr w:type="gramEnd"/>
      <w:r>
        <w:rPr>
          <w:rFonts w:ascii="宋体" w:hAnsi="宋体" w:hint="eastAsia"/>
          <w:sz w:val="24"/>
        </w:rPr>
        <w:t>下载的，将视为已经清楚并认同本补充通知书，由此可能造成的任何后果招标人不承担任何责任。</w:t>
      </w:r>
    </w:p>
    <w:p w14:paraId="109ACF07" w14:textId="77777777" w:rsidR="00DA2075" w:rsidRDefault="00DA2075" w:rsidP="003E4608">
      <w:pPr>
        <w:snapToGrid w:val="0"/>
        <w:spacing w:line="480" w:lineRule="auto"/>
        <w:rPr>
          <w:rFonts w:ascii="宋体" w:hAnsi="宋体"/>
          <w:sz w:val="24"/>
        </w:rPr>
      </w:pPr>
    </w:p>
    <w:p w14:paraId="1E04E6F5" w14:textId="77777777" w:rsidR="00DA2075" w:rsidRDefault="00DA2075">
      <w:pPr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</w:p>
    <w:p w14:paraId="3D1D0D4F" w14:textId="77777777" w:rsidR="00DA2075" w:rsidRDefault="00D06B12">
      <w:pPr>
        <w:spacing w:line="360" w:lineRule="auto"/>
        <w:jc w:val="righ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采购人：东莞市莞城建筑工程有限公司</w:t>
      </w:r>
    </w:p>
    <w:p w14:paraId="1E947468" w14:textId="45012A11" w:rsidR="00DA2075" w:rsidRDefault="0086234F">
      <w:pPr>
        <w:spacing w:line="360" w:lineRule="auto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2020</w:t>
      </w:r>
      <w:r w:rsidR="00D06B12">
        <w:rPr>
          <w:rFonts w:ascii="宋体" w:hAnsi="宋体" w:hint="eastAsia"/>
          <w:b/>
          <w:bCs/>
          <w:sz w:val="24"/>
          <w:szCs w:val="24"/>
        </w:rPr>
        <w:t>年</w:t>
      </w:r>
      <w:r w:rsidR="00221773">
        <w:rPr>
          <w:rFonts w:ascii="宋体" w:hAnsi="宋体" w:hint="eastAsia"/>
          <w:b/>
          <w:bCs/>
          <w:sz w:val="24"/>
          <w:szCs w:val="24"/>
        </w:rPr>
        <w:t>8</w:t>
      </w:r>
      <w:r w:rsidR="00D06B12">
        <w:rPr>
          <w:rFonts w:ascii="宋体" w:hAnsi="宋体" w:hint="eastAsia"/>
          <w:b/>
          <w:bCs/>
          <w:sz w:val="24"/>
          <w:szCs w:val="24"/>
        </w:rPr>
        <w:t>月</w:t>
      </w:r>
      <w:r w:rsidR="00221773">
        <w:rPr>
          <w:rFonts w:ascii="宋体" w:hAnsi="宋体" w:hint="eastAsia"/>
          <w:b/>
          <w:bCs/>
          <w:sz w:val="24"/>
          <w:szCs w:val="24"/>
        </w:rPr>
        <w:t>2</w:t>
      </w:r>
      <w:r w:rsidR="007A0864">
        <w:rPr>
          <w:rFonts w:ascii="宋体" w:hAnsi="宋体" w:hint="eastAsia"/>
          <w:b/>
          <w:bCs/>
          <w:sz w:val="24"/>
          <w:szCs w:val="24"/>
        </w:rPr>
        <w:t>6</w:t>
      </w:r>
      <w:r w:rsidR="00D06B12">
        <w:rPr>
          <w:rFonts w:ascii="宋体" w:hAnsi="宋体" w:hint="eastAsia"/>
          <w:b/>
          <w:bCs/>
          <w:sz w:val="24"/>
          <w:szCs w:val="24"/>
        </w:rPr>
        <w:t>日</w:t>
      </w:r>
    </w:p>
    <w:sectPr w:rsidR="00DA207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C7E1A" w14:textId="77777777" w:rsidR="00F159A1" w:rsidRDefault="00F159A1">
      <w:r>
        <w:separator/>
      </w:r>
    </w:p>
  </w:endnote>
  <w:endnote w:type="continuationSeparator" w:id="0">
    <w:p w14:paraId="169F0E05" w14:textId="77777777" w:rsidR="00F159A1" w:rsidRDefault="00F1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6907F" w14:textId="77777777" w:rsidR="00DA2075" w:rsidRDefault="00D06B12">
    <w:pPr>
      <w:pStyle w:val="a8"/>
      <w:jc w:val="center"/>
    </w:pPr>
    <w:r>
      <w:rPr>
        <w:rFonts w:hint="eastAsia"/>
      </w:rPr>
      <w:t>第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642D17">
      <w:rPr>
        <w:noProof/>
      </w:rPr>
      <w:t>1</w:t>
    </w:r>
    <w:r>
      <w:rPr>
        <w:rFonts w:hint="eastAsia"/>
      </w:rPr>
      <w:fldChar w:fldCharType="end"/>
    </w:r>
    <w:proofErr w:type="gramStart"/>
    <w:r>
      <w:rPr>
        <w:rFonts w:hint="eastAsia"/>
      </w:rPr>
      <w:t>页共</w:t>
    </w:r>
    <w:proofErr w:type="gramEnd"/>
    <w:r w:rsidR="00F159A1">
      <w:fldChar w:fldCharType="begin"/>
    </w:r>
    <w:r w:rsidR="00F159A1">
      <w:instrText xml:space="preserve"> NUMPAGES  \* MERGEFORMAT </w:instrText>
    </w:r>
    <w:r w:rsidR="00F159A1">
      <w:fldChar w:fldCharType="separate"/>
    </w:r>
    <w:r w:rsidR="00642D17">
      <w:rPr>
        <w:noProof/>
      </w:rPr>
      <w:t>1</w:t>
    </w:r>
    <w:r w:rsidR="00F159A1">
      <w:rPr>
        <w:noProof/>
      </w:rP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79EE5" w14:textId="77777777" w:rsidR="00F159A1" w:rsidRDefault="00F159A1">
      <w:r>
        <w:separator/>
      </w:r>
    </w:p>
  </w:footnote>
  <w:footnote w:type="continuationSeparator" w:id="0">
    <w:p w14:paraId="4C5B3D7A" w14:textId="77777777" w:rsidR="00F159A1" w:rsidRDefault="00F15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17B0D"/>
    <w:multiLevelType w:val="multilevel"/>
    <w:tmpl w:val="27B17B0D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A692E"/>
    <w:rsid w:val="0002161B"/>
    <w:rsid w:val="000438E8"/>
    <w:rsid w:val="0005560B"/>
    <w:rsid w:val="000969C7"/>
    <w:rsid w:val="000D2AC0"/>
    <w:rsid w:val="000F0B64"/>
    <w:rsid w:val="00221773"/>
    <w:rsid w:val="002738BA"/>
    <w:rsid w:val="002D00FA"/>
    <w:rsid w:val="002E5C0E"/>
    <w:rsid w:val="00302F6E"/>
    <w:rsid w:val="003C70BE"/>
    <w:rsid w:val="003D5039"/>
    <w:rsid w:val="003E4608"/>
    <w:rsid w:val="003F16FE"/>
    <w:rsid w:val="00410125"/>
    <w:rsid w:val="0044184B"/>
    <w:rsid w:val="00444A5B"/>
    <w:rsid w:val="0049178A"/>
    <w:rsid w:val="004E1A4A"/>
    <w:rsid w:val="005248EC"/>
    <w:rsid w:val="005579F5"/>
    <w:rsid w:val="005D1F90"/>
    <w:rsid w:val="00642D17"/>
    <w:rsid w:val="006516B6"/>
    <w:rsid w:val="006652BB"/>
    <w:rsid w:val="00673DAD"/>
    <w:rsid w:val="00681BA1"/>
    <w:rsid w:val="00690070"/>
    <w:rsid w:val="006A31DC"/>
    <w:rsid w:val="007658DB"/>
    <w:rsid w:val="007A0864"/>
    <w:rsid w:val="007E0189"/>
    <w:rsid w:val="00815163"/>
    <w:rsid w:val="00840004"/>
    <w:rsid w:val="0086234F"/>
    <w:rsid w:val="00884B7E"/>
    <w:rsid w:val="00884F14"/>
    <w:rsid w:val="008A11B0"/>
    <w:rsid w:val="008A2964"/>
    <w:rsid w:val="008A578A"/>
    <w:rsid w:val="008E574B"/>
    <w:rsid w:val="008F2B4F"/>
    <w:rsid w:val="008F4C7F"/>
    <w:rsid w:val="00983E86"/>
    <w:rsid w:val="009938B1"/>
    <w:rsid w:val="00A1003D"/>
    <w:rsid w:val="00A432F0"/>
    <w:rsid w:val="00AF0564"/>
    <w:rsid w:val="00AF2AF3"/>
    <w:rsid w:val="00B17855"/>
    <w:rsid w:val="00B53002"/>
    <w:rsid w:val="00B64737"/>
    <w:rsid w:val="00B955A2"/>
    <w:rsid w:val="00CE62E6"/>
    <w:rsid w:val="00CF46C7"/>
    <w:rsid w:val="00D06B12"/>
    <w:rsid w:val="00D3543C"/>
    <w:rsid w:val="00D60194"/>
    <w:rsid w:val="00D65CE0"/>
    <w:rsid w:val="00DA2075"/>
    <w:rsid w:val="00DB7802"/>
    <w:rsid w:val="00E72D73"/>
    <w:rsid w:val="00EA26F8"/>
    <w:rsid w:val="00ED1FC8"/>
    <w:rsid w:val="00F066E3"/>
    <w:rsid w:val="00F10B93"/>
    <w:rsid w:val="00F159A1"/>
    <w:rsid w:val="00F262A4"/>
    <w:rsid w:val="00FD4A2D"/>
    <w:rsid w:val="00FF4BF3"/>
    <w:rsid w:val="02695CD2"/>
    <w:rsid w:val="02F67BE3"/>
    <w:rsid w:val="05E20B5E"/>
    <w:rsid w:val="07E959E1"/>
    <w:rsid w:val="0AA27A4E"/>
    <w:rsid w:val="0CAA34C5"/>
    <w:rsid w:val="103062C4"/>
    <w:rsid w:val="107526A5"/>
    <w:rsid w:val="10C82CDA"/>
    <w:rsid w:val="114220BA"/>
    <w:rsid w:val="12321A92"/>
    <w:rsid w:val="12E32E87"/>
    <w:rsid w:val="133C2279"/>
    <w:rsid w:val="16730BAE"/>
    <w:rsid w:val="16E31EA1"/>
    <w:rsid w:val="17C136BF"/>
    <w:rsid w:val="18772F44"/>
    <w:rsid w:val="189D60C2"/>
    <w:rsid w:val="1B1476EE"/>
    <w:rsid w:val="1FB839C8"/>
    <w:rsid w:val="1FCA2F3A"/>
    <w:rsid w:val="1FD90390"/>
    <w:rsid w:val="22D23AEC"/>
    <w:rsid w:val="240E17A7"/>
    <w:rsid w:val="24113422"/>
    <w:rsid w:val="25D24236"/>
    <w:rsid w:val="26EB74E9"/>
    <w:rsid w:val="291B110C"/>
    <w:rsid w:val="29EC73EA"/>
    <w:rsid w:val="2CA80BF2"/>
    <w:rsid w:val="2D6B024D"/>
    <w:rsid w:val="2E682EA0"/>
    <w:rsid w:val="2E7B0C8D"/>
    <w:rsid w:val="30D7112A"/>
    <w:rsid w:val="31494D94"/>
    <w:rsid w:val="32F57798"/>
    <w:rsid w:val="337C3602"/>
    <w:rsid w:val="33E758F8"/>
    <w:rsid w:val="37D91836"/>
    <w:rsid w:val="388A138B"/>
    <w:rsid w:val="39C27792"/>
    <w:rsid w:val="3E056079"/>
    <w:rsid w:val="3E170204"/>
    <w:rsid w:val="409E43AB"/>
    <w:rsid w:val="40E56FD3"/>
    <w:rsid w:val="444C7458"/>
    <w:rsid w:val="46C42291"/>
    <w:rsid w:val="48CD11F6"/>
    <w:rsid w:val="48FE6219"/>
    <w:rsid w:val="4A021D00"/>
    <w:rsid w:val="4AFE68D8"/>
    <w:rsid w:val="4B944EED"/>
    <w:rsid w:val="4C807E10"/>
    <w:rsid w:val="4FE71AE4"/>
    <w:rsid w:val="5011781B"/>
    <w:rsid w:val="5056223E"/>
    <w:rsid w:val="516A6A03"/>
    <w:rsid w:val="521E0C36"/>
    <w:rsid w:val="57AD7340"/>
    <w:rsid w:val="5C324EE1"/>
    <w:rsid w:val="5D074EC5"/>
    <w:rsid w:val="5D1B7EEF"/>
    <w:rsid w:val="5D6E622D"/>
    <w:rsid w:val="5FD66A34"/>
    <w:rsid w:val="61155049"/>
    <w:rsid w:val="64F11D59"/>
    <w:rsid w:val="65CF7F03"/>
    <w:rsid w:val="687B54A8"/>
    <w:rsid w:val="68923B5D"/>
    <w:rsid w:val="6C76235A"/>
    <w:rsid w:val="6C98741C"/>
    <w:rsid w:val="6DCC033F"/>
    <w:rsid w:val="6E693013"/>
    <w:rsid w:val="6E785EF4"/>
    <w:rsid w:val="6F480438"/>
    <w:rsid w:val="70064B6B"/>
    <w:rsid w:val="70910473"/>
    <w:rsid w:val="716B692A"/>
    <w:rsid w:val="736F5F65"/>
    <w:rsid w:val="73B75858"/>
    <w:rsid w:val="73E94B18"/>
    <w:rsid w:val="73F400CD"/>
    <w:rsid w:val="74C64778"/>
    <w:rsid w:val="74E70FF1"/>
    <w:rsid w:val="772F41A7"/>
    <w:rsid w:val="795945A8"/>
    <w:rsid w:val="7A036C2C"/>
    <w:rsid w:val="7CAA692E"/>
    <w:rsid w:val="7D3E342A"/>
    <w:rsid w:val="7F3A75B9"/>
    <w:rsid w:val="7F457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724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sz w:val="21"/>
      <w:szCs w:val="22"/>
    </w:rPr>
  </w:style>
  <w:style w:type="paragraph" w:styleId="2">
    <w:name w:val="heading 2"/>
    <w:basedOn w:val="a"/>
    <w:next w:val="a0"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仿宋_GB2312" w:hAnsi="Arial"/>
      <w:b/>
      <w:bCs/>
      <w:sz w:val="28"/>
      <w:szCs w:val="32"/>
    </w:rPr>
  </w:style>
  <w:style w:type="paragraph" w:styleId="3">
    <w:name w:val="heading 3"/>
    <w:basedOn w:val="a"/>
    <w:next w:val="a"/>
    <w:unhideWhenUsed/>
    <w:qFormat/>
    <w:pPr>
      <w:widowControl w:val="0"/>
      <w:tabs>
        <w:tab w:val="left" w:pos="851"/>
      </w:tabs>
      <w:spacing w:line="360" w:lineRule="auto"/>
      <w:ind w:left="851" w:hanging="851"/>
      <w:jc w:val="center"/>
      <w:outlineLvl w:val="2"/>
    </w:pPr>
    <w:rPr>
      <w:rFonts w:ascii="宋体" w:eastAsia="仿宋_GB231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Indent"/>
    <w:basedOn w:val="a"/>
    <w:qFormat/>
    <w:pPr>
      <w:ind w:firstLine="420"/>
    </w:pPr>
    <w:rPr>
      <w:rFonts w:ascii="Times New Roman" w:hAnsi="Times New Roman"/>
      <w:szCs w:val="20"/>
    </w:rPr>
  </w:style>
  <w:style w:type="paragraph" w:styleId="a5">
    <w:name w:val="Document Map"/>
    <w:basedOn w:val="a"/>
    <w:link w:val="Char"/>
    <w:qFormat/>
    <w:rPr>
      <w:rFonts w:ascii="宋体"/>
      <w:sz w:val="18"/>
      <w:szCs w:val="18"/>
    </w:rPr>
  </w:style>
  <w:style w:type="paragraph" w:styleId="a6">
    <w:name w:val="annotation text"/>
    <w:basedOn w:val="a"/>
    <w:qFormat/>
  </w:style>
  <w:style w:type="paragraph" w:styleId="a7">
    <w:name w:val="Plain Text"/>
    <w:basedOn w:val="a"/>
    <w:qFormat/>
    <w:pPr>
      <w:jc w:val="both"/>
    </w:pPr>
    <w:rPr>
      <w:rFonts w:hAnsi="Courier New"/>
      <w:kern w:val="2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a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qFormat/>
    <w:rPr>
      <w:b/>
    </w:rPr>
  </w:style>
  <w:style w:type="character" w:styleId="ac">
    <w:name w:val="Hyperlink"/>
    <w:basedOn w:val="a1"/>
    <w:uiPriority w:val="99"/>
    <w:unhideWhenUsed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20">
    <w:name w:val="正文缩进2格"/>
    <w:basedOn w:val="a"/>
    <w:qFormat/>
    <w:pPr>
      <w:spacing w:line="600" w:lineRule="exact"/>
      <w:ind w:firstLineChars="206" w:firstLine="639"/>
      <w:jc w:val="both"/>
    </w:pPr>
    <w:rPr>
      <w:rFonts w:ascii="仿宋_GB2312" w:eastAsia="仿宋_GB2312" w:hAnsi="宋体"/>
      <w:kern w:val="2"/>
      <w:sz w:val="31"/>
      <w:szCs w:val="28"/>
    </w:rPr>
  </w:style>
  <w:style w:type="character" w:customStyle="1" w:styleId="Char">
    <w:name w:val="文档结构图 Char"/>
    <w:basedOn w:val="a1"/>
    <w:link w:val="a5"/>
    <w:qFormat/>
    <w:rPr>
      <w:rFonts w:ascii="宋体" w:hAnsi="Calibri"/>
      <w:sz w:val="18"/>
      <w:szCs w:val="18"/>
    </w:rPr>
  </w:style>
  <w:style w:type="character" w:styleId="ae">
    <w:name w:val="annotation reference"/>
    <w:basedOn w:val="a1"/>
    <w:rPr>
      <w:sz w:val="21"/>
      <w:szCs w:val="21"/>
    </w:rPr>
  </w:style>
  <w:style w:type="paragraph" w:styleId="af">
    <w:name w:val="Balloon Text"/>
    <w:basedOn w:val="a"/>
    <w:link w:val="Char0"/>
    <w:rsid w:val="00B17855"/>
    <w:rPr>
      <w:sz w:val="18"/>
      <w:szCs w:val="18"/>
    </w:rPr>
  </w:style>
  <w:style w:type="character" w:customStyle="1" w:styleId="Char0">
    <w:name w:val="批注框文本 Char"/>
    <w:basedOn w:val="a1"/>
    <w:link w:val="af"/>
    <w:rsid w:val="00B17855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sz w:val="21"/>
      <w:szCs w:val="22"/>
    </w:rPr>
  </w:style>
  <w:style w:type="paragraph" w:styleId="2">
    <w:name w:val="heading 2"/>
    <w:basedOn w:val="a"/>
    <w:next w:val="a0"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仿宋_GB2312" w:hAnsi="Arial"/>
      <w:b/>
      <w:bCs/>
      <w:sz w:val="28"/>
      <w:szCs w:val="32"/>
    </w:rPr>
  </w:style>
  <w:style w:type="paragraph" w:styleId="3">
    <w:name w:val="heading 3"/>
    <w:basedOn w:val="a"/>
    <w:next w:val="a"/>
    <w:unhideWhenUsed/>
    <w:qFormat/>
    <w:pPr>
      <w:widowControl w:val="0"/>
      <w:tabs>
        <w:tab w:val="left" w:pos="851"/>
      </w:tabs>
      <w:spacing w:line="360" w:lineRule="auto"/>
      <w:ind w:left="851" w:hanging="851"/>
      <w:jc w:val="center"/>
      <w:outlineLvl w:val="2"/>
    </w:pPr>
    <w:rPr>
      <w:rFonts w:ascii="宋体" w:eastAsia="仿宋_GB231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Indent"/>
    <w:basedOn w:val="a"/>
    <w:qFormat/>
    <w:pPr>
      <w:ind w:firstLine="420"/>
    </w:pPr>
    <w:rPr>
      <w:rFonts w:ascii="Times New Roman" w:hAnsi="Times New Roman"/>
      <w:szCs w:val="20"/>
    </w:rPr>
  </w:style>
  <w:style w:type="paragraph" w:styleId="a5">
    <w:name w:val="Document Map"/>
    <w:basedOn w:val="a"/>
    <w:link w:val="Char"/>
    <w:qFormat/>
    <w:rPr>
      <w:rFonts w:ascii="宋体"/>
      <w:sz w:val="18"/>
      <w:szCs w:val="18"/>
    </w:rPr>
  </w:style>
  <w:style w:type="paragraph" w:styleId="a6">
    <w:name w:val="annotation text"/>
    <w:basedOn w:val="a"/>
    <w:qFormat/>
  </w:style>
  <w:style w:type="paragraph" w:styleId="a7">
    <w:name w:val="Plain Text"/>
    <w:basedOn w:val="a"/>
    <w:qFormat/>
    <w:pPr>
      <w:jc w:val="both"/>
    </w:pPr>
    <w:rPr>
      <w:rFonts w:hAnsi="Courier New"/>
      <w:kern w:val="2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a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qFormat/>
    <w:rPr>
      <w:b/>
    </w:rPr>
  </w:style>
  <w:style w:type="character" w:styleId="ac">
    <w:name w:val="Hyperlink"/>
    <w:basedOn w:val="a1"/>
    <w:uiPriority w:val="99"/>
    <w:unhideWhenUsed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20">
    <w:name w:val="正文缩进2格"/>
    <w:basedOn w:val="a"/>
    <w:qFormat/>
    <w:pPr>
      <w:spacing w:line="600" w:lineRule="exact"/>
      <w:ind w:firstLineChars="206" w:firstLine="639"/>
      <w:jc w:val="both"/>
    </w:pPr>
    <w:rPr>
      <w:rFonts w:ascii="仿宋_GB2312" w:eastAsia="仿宋_GB2312" w:hAnsi="宋体"/>
      <w:kern w:val="2"/>
      <w:sz w:val="31"/>
      <w:szCs w:val="28"/>
    </w:rPr>
  </w:style>
  <w:style w:type="character" w:customStyle="1" w:styleId="Char">
    <w:name w:val="文档结构图 Char"/>
    <w:basedOn w:val="a1"/>
    <w:link w:val="a5"/>
    <w:qFormat/>
    <w:rPr>
      <w:rFonts w:ascii="宋体" w:hAnsi="Calibri"/>
      <w:sz w:val="18"/>
      <w:szCs w:val="18"/>
    </w:rPr>
  </w:style>
  <w:style w:type="character" w:styleId="ae">
    <w:name w:val="annotation reference"/>
    <w:basedOn w:val="a1"/>
    <w:rPr>
      <w:sz w:val="21"/>
      <w:szCs w:val="21"/>
    </w:rPr>
  </w:style>
  <w:style w:type="paragraph" w:styleId="af">
    <w:name w:val="Balloon Text"/>
    <w:basedOn w:val="a"/>
    <w:link w:val="Char0"/>
    <w:rsid w:val="00B17855"/>
    <w:rPr>
      <w:sz w:val="18"/>
      <w:szCs w:val="18"/>
    </w:rPr>
  </w:style>
  <w:style w:type="character" w:customStyle="1" w:styleId="Char0">
    <w:name w:val="批注框文本 Char"/>
    <w:basedOn w:val="a1"/>
    <w:link w:val="af"/>
    <w:rsid w:val="00B17855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lyy</dc:creator>
  <cp:lastModifiedBy>GJGS</cp:lastModifiedBy>
  <cp:revision>18</cp:revision>
  <cp:lastPrinted>2020-08-26T07:03:00Z</cp:lastPrinted>
  <dcterms:created xsi:type="dcterms:W3CDTF">2020-06-09T01:09:00Z</dcterms:created>
  <dcterms:modified xsi:type="dcterms:W3CDTF">2020-08-26T07:17:00Z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